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4BC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436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6DC14B9C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1B274860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640AB03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18C5052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59FC124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37ABE5E9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0B8ECC9D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4A69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106C3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CE1B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5D0342CF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1A7E5A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094150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1BBEA5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D30B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1E4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A538F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7D7E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王自国</w:t>
            </w:r>
          </w:p>
        </w:tc>
        <w:tc>
          <w:tcPr>
            <w:tcW w:w="1805" w:type="dxa"/>
            <w:noWrap w:val="0"/>
            <w:vAlign w:val="bottom"/>
          </w:tcPr>
          <w:p w14:paraId="56F6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王自国</w:t>
            </w:r>
          </w:p>
        </w:tc>
        <w:tc>
          <w:tcPr>
            <w:tcW w:w="1879" w:type="dxa"/>
            <w:noWrap w:val="0"/>
            <w:vAlign w:val="center"/>
          </w:tcPr>
          <w:p w14:paraId="699FA45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004ED55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35121B2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C68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121A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20B2E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3F6170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杨化云</w:t>
            </w:r>
          </w:p>
        </w:tc>
        <w:tc>
          <w:tcPr>
            <w:tcW w:w="1805" w:type="dxa"/>
            <w:noWrap w:val="0"/>
            <w:vAlign w:val="center"/>
          </w:tcPr>
          <w:p w14:paraId="6B6489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杨化云</w:t>
            </w:r>
          </w:p>
        </w:tc>
        <w:tc>
          <w:tcPr>
            <w:tcW w:w="1879" w:type="dxa"/>
            <w:noWrap w:val="0"/>
            <w:vAlign w:val="center"/>
          </w:tcPr>
          <w:p w14:paraId="63CDD9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4" w:type="dxa"/>
            <w:noWrap w:val="0"/>
            <w:vAlign w:val="center"/>
          </w:tcPr>
          <w:p w14:paraId="2048B7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E5ECE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188F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0696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AAA1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F098B3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陈爱峰 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E314D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陈爱峰 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0D511E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195AE2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0B16D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7DA1F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0BE8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A58F5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0DF06F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王改娟</w:t>
            </w:r>
          </w:p>
        </w:tc>
        <w:tc>
          <w:tcPr>
            <w:tcW w:w="1805" w:type="dxa"/>
            <w:noWrap w:val="0"/>
            <w:vAlign w:val="center"/>
          </w:tcPr>
          <w:p w14:paraId="72D7E0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王改娟</w:t>
            </w:r>
          </w:p>
        </w:tc>
        <w:tc>
          <w:tcPr>
            <w:tcW w:w="1879" w:type="dxa"/>
            <w:noWrap w:val="0"/>
            <w:vAlign w:val="center"/>
          </w:tcPr>
          <w:p w14:paraId="2DE4AC5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57583A7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7145E2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42E38C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因残</w:t>
            </w:r>
          </w:p>
        </w:tc>
      </w:tr>
      <w:tr w14:paraId="0C20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4B475D1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61357EA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侯存田</w:t>
            </w:r>
          </w:p>
        </w:tc>
        <w:tc>
          <w:tcPr>
            <w:tcW w:w="1805" w:type="dxa"/>
            <w:noWrap w:val="0"/>
            <w:vAlign w:val="center"/>
          </w:tcPr>
          <w:p w14:paraId="11321B6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侯存田</w:t>
            </w:r>
          </w:p>
        </w:tc>
        <w:tc>
          <w:tcPr>
            <w:tcW w:w="1879" w:type="dxa"/>
            <w:noWrap w:val="0"/>
            <w:vAlign w:val="center"/>
          </w:tcPr>
          <w:p w14:paraId="733F880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7D9F9A3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487782A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B585DC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1933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811B0F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3C6F0D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424D87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311091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6D305C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5E6A88E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9CE5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2CF00A9D">
      <w:pPr>
        <w:rPr>
          <w:vanish/>
          <w:color w:val="000000"/>
        </w:rPr>
      </w:pPr>
    </w:p>
    <w:p w14:paraId="056500FC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48BE8044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2CF5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3FBDD7D3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6E1FC4B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0B00EB04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7F732EFC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29CA09D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36C9777B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513FF3A4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 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7E54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C720F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380890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194B12EE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04F7D6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6F83E0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6FD4FF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A660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140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482FFA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1F799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杨爱勤</w:t>
            </w:r>
          </w:p>
        </w:tc>
        <w:tc>
          <w:tcPr>
            <w:tcW w:w="1805" w:type="dxa"/>
            <w:noWrap w:val="0"/>
            <w:vAlign w:val="bottom"/>
          </w:tcPr>
          <w:p w14:paraId="6295F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杨爱勤</w:t>
            </w:r>
          </w:p>
        </w:tc>
        <w:tc>
          <w:tcPr>
            <w:tcW w:w="1879" w:type="dxa"/>
            <w:noWrap w:val="0"/>
            <w:vAlign w:val="center"/>
          </w:tcPr>
          <w:p w14:paraId="2DC7663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 w14:paraId="5B1F3CC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6FA8995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A3D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6E68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F73F9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086185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6"/>
                <w:szCs w:val="26"/>
                <w:lang w:val="en-US" w:eastAsia="zh-CN"/>
              </w:rPr>
              <w:t>侯建民</w:t>
            </w:r>
          </w:p>
        </w:tc>
        <w:tc>
          <w:tcPr>
            <w:tcW w:w="1805" w:type="dxa"/>
            <w:noWrap w:val="0"/>
            <w:vAlign w:val="center"/>
          </w:tcPr>
          <w:p w14:paraId="49D3F3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6"/>
                <w:szCs w:val="26"/>
                <w:lang w:val="en-US" w:eastAsia="zh-CN"/>
              </w:rPr>
              <w:t>侯建民</w:t>
            </w:r>
          </w:p>
        </w:tc>
        <w:tc>
          <w:tcPr>
            <w:tcW w:w="1879" w:type="dxa"/>
            <w:noWrap w:val="0"/>
            <w:vAlign w:val="center"/>
          </w:tcPr>
          <w:p w14:paraId="3DD7EE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3EDF2A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2305AD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DDBA3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残</w:t>
            </w:r>
          </w:p>
        </w:tc>
      </w:tr>
      <w:tr w14:paraId="5ADD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84694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0930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74CE49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7F22F1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77BCF4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28BA861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97F4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0648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04DD9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065" w:type="dxa"/>
            <w:tcBorders>
              <w:bottom w:val="single" w:color="auto" w:sz="8" w:space="0"/>
            </w:tcBorders>
            <w:noWrap w:val="0"/>
            <w:vAlign w:val="center"/>
          </w:tcPr>
          <w:p w14:paraId="45912A48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05" w:type="dxa"/>
            <w:tcBorders>
              <w:bottom w:val="single" w:color="auto" w:sz="8" w:space="0"/>
            </w:tcBorders>
            <w:noWrap w:val="0"/>
            <w:vAlign w:val="center"/>
          </w:tcPr>
          <w:p w14:paraId="74287CF8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79" w:type="dxa"/>
            <w:tcBorders>
              <w:bottom w:val="single" w:color="auto" w:sz="8" w:space="0"/>
            </w:tcBorders>
            <w:noWrap w:val="0"/>
            <w:vAlign w:val="center"/>
          </w:tcPr>
          <w:p w14:paraId="561B5D6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14" w:type="dxa"/>
            <w:tcBorders>
              <w:bottom w:val="single" w:color="auto" w:sz="8" w:space="0"/>
            </w:tcBorders>
            <w:noWrap w:val="0"/>
            <w:vAlign w:val="center"/>
          </w:tcPr>
          <w:p w14:paraId="7D4A88A8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16" w:type="dxa"/>
            <w:tcBorders>
              <w:bottom w:val="single" w:color="auto" w:sz="8" w:space="0"/>
            </w:tcBorders>
            <w:noWrap w:val="0"/>
            <w:vAlign w:val="center"/>
          </w:tcPr>
          <w:p w14:paraId="19292406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9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976CD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22714F8D">
      <w:pPr>
        <w:rPr>
          <w:vanish/>
          <w:color w:val="000000"/>
        </w:rPr>
      </w:pPr>
    </w:p>
    <w:p w14:paraId="45E7C25A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footerReference r:id="rId4" w:type="even"/>
          <w:pgSz w:w="16840" w:h="11907" w:orient="landscape"/>
          <w:pgMar w:top="794" w:right="1871" w:bottom="794" w:left="1871" w:header="992" w:footer="1474" w:gutter="0"/>
          <w:cols w:space="720" w:num="1"/>
          <w:rtlGutter w:val="0"/>
          <w:docGrid w:linePitch="381" w:charSpace="0"/>
        </w:sect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49327C06">
      <w:pPr>
        <w:tabs>
          <w:tab w:val="left" w:pos="1144"/>
        </w:tabs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48B5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7292B">
    <w:pPr>
      <w:pStyle w:val="2"/>
      <w:ind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WMyNDRmYWRkZTY4NTVjOWM5NWY0NjQ0YzVhMDEifQ=="/>
  </w:docVars>
  <w:rsids>
    <w:rsidRoot w:val="55D130F8"/>
    <w:rsid w:val="01A63661"/>
    <w:rsid w:val="028877CD"/>
    <w:rsid w:val="04A66917"/>
    <w:rsid w:val="0C264442"/>
    <w:rsid w:val="0EA0510E"/>
    <w:rsid w:val="110F36F7"/>
    <w:rsid w:val="1DC55869"/>
    <w:rsid w:val="2BBF74FB"/>
    <w:rsid w:val="2C7D1AE7"/>
    <w:rsid w:val="2F0A1DF9"/>
    <w:rsid w:val="44F87390"/>
    <w:rsid w:val="539669C1"/>
    <w:rsid w:val="55D130F8"/>
    <w:rsid w:val="5C2E31CF"/>
    <w:rsid w:val="60376342"/>
    <w:rsid w:val="673E42E7"/>
    <w:rsid w:val="78D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691</Characters>
  <Lines>0</Lines>
  <Paragraphs>0</Paragraphs>
  <TotalTime>8</TotalTime>
  <ScaleCrop>false</ScaleCrop>
  <LinksUpToDate>false</LinksUpToDate>
  <CharactersWithSpaces>1211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2023-06-11T00:24:00Z</dcterms:created>
  <dc:creator>高平～侯宗凡</dc:creator>
  <cp:lastModifiedBy>珍珍</cp:lastModifiedBy>
  <cp:lastPrinted>2023-10-20T02:07:00Z</cp:lastPrinted>
  <dcterms:modified xsi:type="dcterms:W3CDTF">2024-10-22T14:01:27Z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5EAE568F4D134C0B83FEB222F9B75CCD_13</vt:lpwstr>
  </property>
</Properties>
</file>